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8D630C">
        <w:rPr>
          <w:rFonts w:ascii="Arial" w:hAnsi="Arial" w:cs="Arial"/>
          <w:b/>
          <w:sz w:val="16"/>
          <w:szCs w:val="16"/>
        </w:rPr>
        <w:t>080</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8D630C">
        <w:rPr>
          <w:rFonts w:ascii="Arial" w:hAnsi="Arial" w:cs="Arial"/>
          <w:b/>
          <w:bCs/>
          <w:sz w:val="16"/>
          <w:szCs w:val="16"/>
        </w:rPr>
        <w:t>66</w:t>
      </w:r>
      <w:r w:rsidR="00587C0E" w:rsidRPr="00587C0E">
        <w:rPr>
          <w:rFonts w:ascii="Arial" w:hAnsi="Arial" w:cs="Arial"/>
          <w:b/>
          <w:bCs/>
          <w:sz w:val="16"/>
          <w:szCs w:val="16"/>
        </w:rPr>
        <w:t>/201</w:t>
      </w:r>
      <w:r w:rsidR="008D630C">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8D630C">
        <w:rPr>
          <w:rFonts w:ascii="Arial" w:hAnsi="Arial" w:cs="Arial"/>
          <w:b/>
          <w:bCs/>
          <w:sz w:val="16"/>
          <w:szCs w:val="16"/>
        </w:rPr>
        <w:t>01.1712.02372</w:t>
      </w:r>
      <w:r w:rsidR="00587C0E" w:rsidRPr="00587C0E">
        <w:rPr>
          <w:rFonts w:ascii="Arial" w:hAnsi="Arial" w:cs="Arial"/>
          <w:b/>
          <w:bCs/>
          <w:sz w:val="16"/>
          <w:szCs w:val="16"/>
        </w:rPr>
        <w:t>-00/2013</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CA2E19">
        <w:rPr>
          <w:rFonts w:ascii="Arial" w:hAnsi="Arial" w:cs="Arial"/>
          <w:bCs/>
          <w:sz w:val="16"/>
          <w:szCs w:val="16"/>
        </w:rPr>
        <w:t xml:space="preserve">para futura </w:t>
      </w:r>
      <w:r w:rsidR="00CA2E19" w:rsidRPr="00343614">
        <w:rPr>
          <w:rFonts w:ascii="Arial" w:hAnsi="Arial" w:cs="Arial"/>
          <w:bCs/>
          <w:sz w:val="16"/>
          <w:szCs w:val="16"/>
        </w:rPr>
        <w:t>e eventual aquisição de</w:t>
      </w:r>
      <w:r w:rsidR="00CA2E19">
        <w:rPr>
          <w:rFonts w:ascii="Arial" w:hAnsi="Arial" w:cs="Arial"/>
          <w:bCs/>
          <w:sz w:val="16"/>
          <w:szCs w:val="16"/>
        </w:rPr>
        <w:t xml:space="preserve"> material de consumo (FRALDAS), para abastecimento das unidades de Saúde: Hospital e Pronto Socorro João Paulo II, Hospital Regional de</w:t>
      </w:r>
      <w:proofErr w:type="gramStart"/>
      <w:r w:rsidR="00CA2E19">
        <w:rPr>
          <w:rFonts w:ascii="Arial" w:hAnsi="Arial" w:cs="Arial"/>
          <w:bCs/>
          <w:sz w:val="16"/>
          <w:szCs w:val="16"/>
        </w:rPr>
        <w:t xml:space="preserve"> </w:t>
      </w:r>
      <w:r w:rsidR="00CA2E19" w:rsidRPr="00343614">
        <w:rPr>
          <w:rFonts w:ascii="Arial" w:hAnsi="Arial" w:cs="Arial"/>
          <w:bCs/>
          <w:sz w:val="16"/>
          <w:szCs w:val="16"/>
        </w:rPr>
        <w:t xml:space="preserve"> </w:t>
      </w:r>
      <w:proofErr w:type="gramEnd"/>
      <w:r w:rsidR="00CA2E19">
        <w:rPr>
          <w:rFonts w:ascii="Arial" w:hAnsi="Arial" w:cs="Arial"/>
          <w:bCs/>
          <w:sz w:val="16"/>
          <w:szCs w:val="16"/>
        </w:rPr>
        <w:t xml:space="preserve">Extrema, Hospital Regional de Buritis, </w:t>
      </w:r>
      <w:proofErr w:type="spellStart"/>
      <w:r w:rsidR="00CA2E19">
        <w:rPr>
          <w:rFonts w:ascii="Arial" w:hAnsi="Arial" w:cs="Arial"/>
          <w:bCs/>
          <w:sz w:val="16"/>
          <w:szCs w:val="16"/>
        </w:rPr>
        <w:t>Cemetron</w:t>
      </w:r>
      <w:proofErr w:type="spellEnd"/>
      <w:r w:rsidR="00CA2E19">
        <w:rPr>
          <w:rFonts w:ascii="Arial" w:hAnsi="Arial" w:cs="Arial"/>
          <w:bCs/>
          <w:sz w:val="16"/>
          <w:szCs w:val="16"/>
        </w:rPr>
        <w:t>, Policlínica Oswaldo Cruz, Hospital Regional de Cacoal, Hospital de Base Dr. Ary Pinheiro, Hospital Infantil Cosme e Damião e Hospital Regional de São Francisco do Guaporé, por um período de 12 (doze) meses, a pedido da Secretaria de Estado da Saúde - SESAU/RO</w:t>
      </w:r>
      <w:r w:rsidR="00587C0E">
        <w:rPr>
          <w:rFonts w:ascii="Arial" w:hAnsi="Arial" w:cs="Arial"/>
          <w:color w:val="000000"/>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2B216F">
        <w:rPr>
          <w:rFonts w:ascii="Arial" w:hAnsi="Arial" w:cs="Arial"/>
          <w:bCs/>
          <w:sz w:val="16"/>
          <w:szCs w:val="16"/>
        </w:rPr>
        <w:t xml:space="preserve">para futura </w:t>
      </w:r>
      <w:r w:rsidR="002B216F" w:rsidRPr="00343614">
        <w:rPr>
          <w:rFonts w:ascii="Arial" w:hAnsi="Arial" w:cs="Arial"/>
          <w:bCs/>
          <w:sz w:val="16"/>
          <w:szCs w:val="16"/>
        </w:rPr>
        <w:t>e eventual aquisição de</w:t>
      </w:r>
      <w:r w:rsidR="002B216F">
        <w:rPr>
          <w:rFonts w:ascii="Arial" w:hAnsi="Arial" w:cs="Arial"/>
          <w:bCs/>
          <w:sz w:val="16"/>
          <w:szCs w:val="16"/>
        </w:rPr>
        <w:t xml:space="preserve"> material de consumo (FRALDAS), para abastecimento das unidades de Saúde: Hospital e Pronto Socorro João Paulo II, Hospital Regional de</w:t>
      </w:r>
      <w:proofErr w:type="gramStart"/>
      <w:r w:rsidR="002B216F">
        <w:rPr>
          <w:rFonts w:ascii="Arial" w:hAnsi="Arial" w:cs="Arial"/>
          <w:bCs/>
          <w:sz w:val="16"/>
          <w:szCs w:val="16"/>
        </w:rPr>
        <w:t xml:space="preserve"> </w:t>
      </w:r>
      <w:r w:rsidR="002B216F" w:rsidRPr="00343614">
        <w:rPr>
          <w:rFonts w:ascii="Arial" w:hAnsi="Arial" w:cs="Arial"/>
          <w:bCs/>
          <w:sz w:val="16"/>
          <w:szCs w:val="16"/>
        </w:rPr>
        <w:t xml:space="preserve"> </w:t>
      </w:r>
      <w:proofErr w:type="gramEnd"/>
      <w:r w:rsidR="002B216F">
        <w:rPr>
          <w:rFonts w:ascii="Arial" w:hAnsi="Arial" w:cs="Arial"/>
          <w:bCs/>
          <w:sz w:val="16"/>
          <w:szCs w:val="16"/>
        </w:rPr>
        <w:t xml:space="preserve">Extrema, Hospital Regional de Buritis, </w:t>
      </w:r>
      <w:proofErr w:type="spellStart"/>
      <w:r w:rsidR="002B216F">
        <w:rPr>
          <w:rFonts w:ascii="Arial" w:hAnsi="Arial" w:cs="Arial"/>
          <w:bCs/>
          <w:sz w:val="16"/>
          <w:szCs w:val="16"/>
        </w:rPr>
        <w:t>Cemetron</w:t>
      </w:r>
      <w:proofErr w:type="spellEnd"/>
      <w:r w:rsidR="002B216F">
        <w:rPr>
          <w:rFonts w:ascii="Arial" w:hAnsi="Arial" w:cs="Arial"/>
          <w:bCs/>
          <w:sz w:val="16"/>
          <w:szCs w:val="16"/>
        </w:rPr>
        <w:t>, Policlínica Oswaldo Cruz, Hospital Regional de Cacoal, Hospital de Base Dr. Ary Pinheiro, Hospital Infantil Cosme e Damião e Hospital Regional de São Francisco do Guaporé, por um período de 12 (doze) meses, a pedido da Secretaria de Estado da Saúde - SESAU/RO</w:t>
      </w:r>
      <w:r w:rsidR="004D4FEA" w:rsidRPr="009A54D1">
        <w:rPr>
          <w:rFonts w:ascii="Arial" w:hAnsi="Arial" w:cs="Arial"/>
          <w:color w:val="000000"/>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B276A5" w:rsidRPr="009A54D1" w:rsidRDefault="00F17DD3" w:rsidP="00B276A5">
      <w:pPr>
        <w:pStyle w:val="Recuodecorpodetexto"/>
        <w:ind w:left="0"/>
        <w:jc w:val="both"/>
        <w:rPr>
          <w:rFonts w:ascii="Arial" w:hAnsi="Arial" w:cs="Arial"/>
          <w:sz w:val="16"/>
          <w:szCs w:val="16"/>
          <w:lang w:val="pt-BR"/>
        </w:rPr>
      </w:pPr>
      <w:r w:rsidRPr="009A54D1">
        <w:rPr>
          <w:rFonts w:ascii="Arial" w:hAnsi="Arial" w:cs="Arial"/>
          <w:bCs/>
          <w:sz w:val="16"/>
          <w:szCs w:val="16"/>
          <w:lang w:val="pt-BR"/>
        </w:rPr>
        <w:t>6.3.</w:t>
      </w:r>
      <w:r w:rsidR="00524202" w:rsidRPr="009A54D1">
        <w:rPr>
          <w:rFonts w:ascii="Arial" w:hAnsi="Arial" w:cs="Arial"/>
          <w:bCs/>
          <w:sz w:val="16"/>
          <w:szCs w:val="16"/>
          <w:lang w:val="pt-BR"/>
        </w:rPr>
        <w:t xml:space="preserve">  </w:t>
      </w:r>
      <w:r w:rsidRPr="009A54D1">
        <w:rPr>
          <w:rFonts w:ascii="Arial" w:hAnsi="Arial" w:cs="Arial"/>
          <w:b/>
          <w:bCs/>
          <w:sz w:val="16"/>
          <w:szCs w:val="16"/>
          <w:lang w:val="pt-BR"/>
        </w:rPr>
        <w:t>PRAZO DE ENTREGA</w:t>
      </w:r>
      <w:r w:rsidRPr="009A54D1">
        <w:rPr>
          <w:rFonts w:ascii="Arial" w:hAnsi="Arial" w:cs="Arial"/>
          <w:b/>
          <w:sz w:val="16"/>
          <w:szCs w:val="16"/>
          <w:lang w:val="pt-BR"/>
        </w:rPr>
        <w:t xml:space="preserve">: </w:t>
      </w:r>
      <w:r w:rsidR="00703313" w:rsidRPr="00703313">
        <w:rPr>
          <w:rFonts w:ascii="Arial" w:hAnsi="Arial" w:cs="Arial"/>
          <w:sz w:val="16"/>
          <w:szCs w:val="16"/>
          <w:lang w:val="pt-BR"/>
        </w:rPr>
        <w:t>Será de no máximo de até 30(trinta) dias corridos, a partir da data do recebimento da nota de empenho.</w:t>
      </w:r>
    </w:p>
    <w:p w:rsidR="00F17DD3" w:rsidRPr="009A54D1" w:rsidRDefault="00F17DD3" w:rsidP="003659F4">
      <w:pPr>
        <w:jc w:val="both"/>
        <w:rPr>
          <w:rFonts w:ascii="Arial" w:hAnsi="Arial" w:cs="Arial"/>
          <w:sz w:val="16"/>
          <w:szCs w:val="16"/>
        </w:rPr>
      </w:pPr>
    </w:p>
    <w:p w:rsidR="00080E74" w:rsidRPr="00A74766" w:rsidRDefault="00F17DD3" w:rsidP="00080E74">
      <w:pPr>
        <w:pStyle w:val="Corpodetexto3"/>
        <w:numPr>
          <w:ilvl w:val="2"/>
          <w:numId w:val="48"/>
        </w:numPr>
        <w:tabs>
          <w:tab w:val="left" w:pos="900"/>
        </w:tabs>
        <w:ind w:right="47"/>
        <w:rPr>
          <w:rFonts w:ascii="Arial" w:hAnsi="Arial" w:cs="Arial"/>
          <w:bCs/>
          <w:color w:val="000000"/>
          <w:sz w:val="16"/>
          <w:szCs w:val="16"/>
        </w:rPr>
      </w:pPr>
      <w:r w:rsidRPr="009A54D1">
        <w:rPr>
          <w:rFonts w:ascii="Arial" w:hAnsi="Arial" w:cs="Arial"/>
          <w:b/>
          <w:sz w:val="16"/>
          <w:szCs w:val="16"/>
        </w:rPr>
        <w:t>LOCAL/HORÁRIOS</w:t>
      </w:r>
      <w:proofErr w:type="gramStart"/>
      <w:r w:rsidRPr="009A54D1">
        <w:rPr>
          <w:rFonts w:ascii="Arial" w:hAnsi="Arial" w:cs="Arial"/>
          <w:b/>
          <w:sz w:val="16"/>
          <w:szCs w:val="16"/>
        </w:rPr>
        <w:t xml:space="preserve">: </w:t>
      </w:r>
      <w:r w:rsidR="00080E74" w:rsidRPr="00A74766">
        <w:rPr>
          <w:rFonts w:ascii="Arial" w:hAnsi="Arial" w:cs="Arial"/>
          <w:sz w:val="16"/>
          <w:szCs w:val="16"/>
        </w:rPr>
        <w:t>.</w:t>
      </w:r>
      <w:proofErr w:type="gramEnd"/>
      <w:r w:rsidR="00080E74" w:rsidRPr="00A74766">
        <w:rPr>
          <w:rFonts w:ascii="Arial" w:hAnsi="Arial" w:cs="Arial"/>
          <w:sz w:val="16"/>
          <w:szCs w:val="16"/>
        </w:rPr>
        <w:t xml:space="preserve"> </w:t>
      </w:r>
      <w:r w:rsidR="00080E74">
        <w:rPr>
          <w:rFonts w:ascii="Arial" w:hAnsi="Arial" w:cs="Arial"/>
          <w:sz w:val="16"/>
          <w:szCs w:val="16"/>
        </w:rPr>
        <w:t xml:space="preserve">Rua Aparício de Moraes 4378 – Bairro Setor Industrial – Central de Abastecimento Farmacêutico – CAFF II, Telefone (69) 3216-5759. </w:t>
      </w:r>
      <w:r w:rsidR="00080E74" w:rsidRPr="00A74766">
        <w:rPr>
          <w:rFonts w:ascii="Arial" w:hAnsi="Arial" w:cs="Arial"/>
          <w:sz w:val="16"/>
          <w:szCs w:val="16"/>
        </w:rPr>
        <w:t>Os dias de funcionamento são de segunda a sexta</w:t>
      </w:r>
      <w:r w:rsidR="00080E74" w:rsidRPr="00A74766">
        <w:rPr>
          <w:rFonts w:ascii="Arial" w:hAnsi="Arial" w:cs="Arial"/>
          <w:b/>
          <w:sz w:val="16"/>
          <w:szCs w:val="16"/>
        </w:rPr>
        <w:t xml:space="preserve"> das </w:t>
      </w:r>
      <w:proofErr w:type="gramStart"/>
      <w:r w:rsidR="00080E74" w:rsidRPr="00A74766">
        <w:rPr>
          <w:rFonts w:ascii="Arial" w:hAnsi="Arial" w:cs="Arial"/>
          <w:b/>
          <w:sz w:val="16"/>
          <w:szCs w:val="16"/>
        </w:rPr>
        <w:t>7:30</w:t>
      </w:r>
      <w:proofErr w:type="gramEnd"/>
      <w:r w:rsidR="00080E74" w:rsidRPr="00A74766">
        <w:rPr>
          <w:rFonts w:ascii="Arial" w:hAnsi="Arial" w:cs="Arial"/>
          <w:b/>
          <w:sz w:val="16"/>
          <w:szCs w:val="16"/>
        </w:rPr>
        <w:t xml:space="preserve"> as 13:30 horas.</w:t>
      </w:r>
    </w:p>
    <w:p w:rsidR="00080E74" w:rsidRPr="0030564A" w:rsidRDefault="00080E74" w:rsidP="00080E74">
      <w:pPr>
        <w:pStyle w:val="Corpodetexto3"/>
        <w:tabs>
          <w:tab w:val="left" w:pos="900"/>
        </w:tabs>
        <w:ind w:right="47"/>
        <w:rPr>
          <w:rFonts w:ascii="Arial" w:hAnsi="Arial" w:cs="Arial"/>
          <w:bCs/>
          <w:color w:val="000000"/>
          <w:sz w:val="16"/>
          <w:szCs w:val="16"/>
        </w:rPr>
      </w:pPr>
    </w:p>
    <w:p w:rsidR="004D097B" w:rsidRPr="009A54D1" w:rsidRDefault="004D097B" w:rsidP="00080E74">
      <w:pPr>
        <w:pStyle w:val="PargrafodaLista"/>
        <w:ind w:left="360"/>
        <w:jc w:val="both"/>
        <w:rPr>
          <w:rFonts w:ascii="Arial" w:hAnsi="Arial" w:cs="Arial"/>
          <w:sz w:val="16"/>
          <w:szCs w:val="16"/>
        </w:rPr>
      </w:pPr>
    </w:p>
    <w:p w:rsidR="00AA7C4D" w:rsidRPr="009A54D1" w:rsidRDefault="00AA7C4D" w:rsidP="00AA7C4D">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lastRenderedPageBreak/>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lastRenderedPageBreak/>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6A9F" w:rsidRDefault="00BB6A9F">
      <w:r>
        <w:separator/>
      </w:r>
    </w:p>
  </w:endnote>
  <w:endnote w:type="continuationSeparator" w:id="0">
    <w:p w:rsidR="00BB6A9F" w:rsidRDefault="00BB6A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6A9F" w:rsidRDefault="00BB6A9F">
      <w:r>
        <w:separator/>
      </w:r>
    </w:p>
  </w:footnote>
  <w:footnote w:type="continuationSeparator" w:id="0">
    <w:p w:rsidR="00BB6A9F" w:rsidRDefault="00BB6A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A9F" w:rsidRDefault="00BB6A9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4EA7E7F"/>
    <w:multiLevelType w:val="multilevel"/>
    <w:tmpl w:val="2F8A225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4">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7">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9">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7">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7">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6"/>
  </w:num>
  <w:num w:numId="2">
    <w:abstractNumId w:val="31"/>
  </w:num>
  <w:num w:numId="3">
    <w:abstractNumId w:val="24"/>
  </w:num>
  <w:num w:numId="4">
    <w:abstractNumId w:val="28"/>
  </w:num>
  <w:num w:numId="5">
    <w:abstractNumId w:val="44"/>
  </w:num>
  <w:num w:numId="6">
    <w:abstractNumId w:val="6"/>
  </w:num>
  <w:num w:numId="7">
    <w:abstractNumId w:val="26"/>
  </w:num>
  <w:num w:numId="8">
    <w:abstractNumId w:val="18"/>
  </w:num>
  <w:num w:numId="9">
    <w:abstractNumId w:val="37"/>
  </w:num>
  <w:num w:numId="10">
    <w:abstractNumId w:val="33"/>
  </w:num>
  <w:num w:numId="11">
    <w:abstractNumId w:val="39"/>
  </w:num>
  <w:num w:numId="12">
    <w:abstractNumId w:val="14"/>
  </w:num>
  <w:num w:numId="13">
    <w:abstractNumId w:val="32"/>
  </w:num>
  <w:num w:numId="14">
    <w:abstractNumId w:val="12"/>
  </w:num>
  <w:num w:numId="15">
    <w:abstractNumId w:val="41"/>
  </w:num>
  <w:num w:numId="16">
    <w:abstractNumId w:val="47"/>
  </w:num>
  <w:num w:numId="17">
    <w:abstractNumId w:val="35"/>
  </w:num>
  <w:num w:numId="18">
    <w:abstractNumId w:val="30"/>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7"/>
  </w:num>
  <w:num w:numId="28">
    <w:abstractNumId w:val="43"/>
  </w:num>
  <w:num w:numId="29">
    <w:abstractNumId w:val="22"/>
  </w:num>
  <w:num w:numId="30">
    <w:abstractNumId w:val="13"/>
  </w:num>
  <w:num w:numId="31">
    <w:abstractNumId w:val="9"/>
  </w:num>
  <w:num w:numId="32">
    <w:abstractNumId w:val="0"/>
  </w:num>
  <w:num w:numId="33">
    <w:abstractNumId w:val="25"/>
  </w:num>
  <w:num w:numId="34">
    <w:abstractNumId w:val="19"/>
  </w:num>
  <w:num w:numId="35">
    <w:abstractNumId w:val="42"/>
  </w:num>
  <w:num w:numId="36">
    <w:abstractNumId w:val="15"/>
  </w:num>
  <w:num w:numId="37">
    <w:abstractNumId w:val="20"/>
  </w:num>
  <w:num w:numId="38">
    <w:abstractNumId w:val="16"/>
  </w:num>
  <w:num w:numId="39">
    <w:abstractNumId w:val="38"/>
  </w:num>
  <w:num w:numId="40">
    <w:abstractNumId w:val="2"/>
  </w:num>
  <w:num w:numId="41">
    <w:abstractNumId w:val="34"/>
  </w:num>
  <w:num w:numId="42">
    <w:abstractNumId w:val="36"/>
  </w:num>
  <w:num w:numId="43">
    <w:abstractNumId w:val="45"/>
  </w:num>
  <w:num w:numId="44">
    <w:abstractNumId w:val="40"/>
  </w:num>
  <w:num w:numId="45">
    <w:abstractNumId w:val="29"/>
  </w:num>
  <w:num w:numId="46">
    <w:abstractNumId w:val="8"/>
  </w:num>
  <w:num w:numId="47">
    <w:abstractNumId w:val="3"/>
  </w:num>
  <w:num w:numId="48">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0E74"/>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216F"/>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03313"/>
    <w:rsid w:val="0072067D"/>
    <w:rsid w:val="00735AD9"/>
    <w:rsid w:val="00735DF8"/>
    <w:rsid w:val="007464BF"/>
    <w:rsid w:val="00750262"/>
    <w:rsid w:val="007504F7"/>
    <w:rsid w:val="00752F71"/>
    <w:rsid w:val="00754F90"/>
    <w:rsid w:val="00756383"/>
    <w:rsid w:val="007567A1"/>
    <w:rsid w:val="00757C81"/>
    <w:rsid w:val="007602B8"/>
    <w:rsid w:val="00762BB9"/>
    <w:rsid w:val="00765955"/>
    <w:rsid w:val="0077004E"/>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30C"/>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6F41"/>
    <w:rsid w:val="00BA7105"/>
    <w:rsid w:val="00BA7481"/>
    <w:rsid w:val="00BA77B1"/>
    <w:rsid w:val="00BB4935"/>
    <w:rsid w:val="00BB6516"/>
    <w:rsid w:val="00BB6A9F"/>
    <w:rsid w:val="00BC2B5A"/>
    <w:rsid w:val="00BC43A0"/>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2E19"/>
    <w:rsid w:val="00CB0368"/>
    <w:rsid w:val="00CB03EB"/>
    <w:rsid w:val="00CB29E7"/>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2610</Words>
  <Characters>14734</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17310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38609541215</cp:lastModifiedBy>
  <cp:revision>8</cp:revision>
  <cp:lastPrinted>2013-11-19T15:14:00Z</cp:lastPrinted>
  <dcterms:created xsi:type="dcterms:W3CDTF">2014-04-09T12:52:00Z</dcterms:created>
  <dcterms:modified xsi:type="dcterms:W3CDTF">2014-04-09T12:56:00Z</dcterms:modified>
</cp:coreProperties>
</file>